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947"/>
        <w:tblW w:w="11023" w:type="dxa"/>
        <w:tblLook w:val="01E0"/>
      </w:tblPr>
      <w:tblGrid>
        <w:gridCol w:w="5940"/>
        <w:gridCol w:w="5083"/>
      </w:tblGrid>
      <w:tr w:rsidR="008C357B" w:rsidTr="008C357B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 №33»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города Набережные Челны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Татарстан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423825город Набережные Челны, улица Татарстан, 14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Телефон 54-95-03  Факс (8552) 54-95-03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Эл.адрес: </w:t>
            </w:r>
            <w:r>
              <w:rPr>
                <w:sz w:val="18"/>
                <w:szCs w:val="18"/>
                <w:lang w:val="en-US" w:eastAsia="en-US"/>
              </w:rPr>
              <w:t>sch</w:t>
            </w:r>
            <w:r>
              <w:rPr>
                <w:sz w:val="18"/>
                <w:szCs w:val="18"/>
                <w:lang w:eastAsia="en-US"/>
              </w:rPr>
              <w:t>33_</w:t>
            </w:r>
            <w:r>
              <w:rPr>
                <w:sz w:val="18"/>
                <w:szCs w:val="18"/>
                <w:lang w:val="en-US" w:eastAsia="en-US"/>
              </w:rPr>
              <w:t>chelny</w:t>
            </w:r>
            <w:r>
              <w:rPr>
                <w:sz w:val="18"/>
                <w:szCs w:val="18"/>
                <w:lang w:eastAsia="en-US"/>
              </w:rPr>
              <w:t>@</w:t>
            </w:r>
            <w:r>
              <w:rPr>
                <w:sz w:val="18"/>
                <w:szCs w:val="18"/>
                <w:lang w:val="en-US" w:eastAsia="en-US"/>
              </w:rPr>
              <w:t>mail</w:t>
            </w:r>
            <w:r>
              <w:rPr>
                <w:sz w:val="18"/>
                <w:szCs w:val="18"/>
                <w:lang w:eastAsia="en-US"/>
              </w:rPr>
              <w:t>.</w:t>
            </w:r>
            <w:r>
              <w:rPr>
                <w:sz w:val="18"/>
                <w:szCs w:val="18"/>
                <w:lang w:val="en-US" w:eastAsia="en-US"/>
              </w:rPr>
              <w:t>ru</w:t>
            </w:r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 бюджет гомуми белем бир</w:t>
            </w:r>
            <w:r>
              <w:rPr>
                <w:sz w:val="18"/>
                <w:szCs w:val="18"/>
                <w:lang w:val="en-US" w:eastAsia="en-US"/>
              </w:rPr>
              <w:t>y</w:t>
            </w:r>
            <w:r>
              <w:rPr>
                <w:sz w:val="18"/>
                <w:szCs w:val="18"/>
                <w:lang w:val="tt-RU" w:eastAsia="en-US"/>
              </w:rPr>
              <w:t xml:space="preserve"> учре</w:t>
            </w:r>
            <w:r>
              <w:rPr>
                <w:sz w:val="18"/>
                <w:szCs w:val="18"/>
                <w:lang w:eastAsia="en-US"/>
              </w:rPr>
              <w:t>ж</w:t>
            </w:r>
            <w:r>
              <w:rPr>
                <w:sz w:val="18"/>
                <w:szCs w:val="18"/>
                <w:lang w:val="tt-RU" w:eastAsia="en-US"/>
              </w:rPr>
              <w:t>дениесе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“33 нче урта гомуми белем бир</w:t>
            </w:r>
            <w:r>
              <w:rPr>
                <w:sz w:val="18"/>
                <w:szCs w:val="18"/>
                <w:lang w:val="en-US" w:eastAsia="en-US"/>
              </w:rPr>
              <w:t>y</w:t>
            </w:r>
            <w:r>
              <w:rPr>
                <w:sz w:val="18"/>
                <w:szCs w:val="18"/>
                <w:lang w:val="tt-RU" w:eastAsia="en-US"/>
              </w:rPr>
              <w:t xml:space="preserve"> мәктәбе”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Яр Чаллы шәһәре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Татарстан Республикасы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423825, Яр Чаллы  шәһәре, Татарстан урамы, 14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Телефон 54-95-03  Факс (8552) 54-95-03</w:t>
            </w:r>
          </w:p>
          <w:p w:rsidR="008C357B" w:rsidRDefault="008C357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Эл.адрес: </w:t>
            </w:r>
            <w:r>
              <w:rPr>
                <w:sz w:val="18"/>
                <w:szCs w:val="18"/>
                <w:lang w:val="en-US" w:eastAsia="en-US"/>
              </w:rPr>
              <w:t xml:space="preserve">sch </w:t>
            </w:r>
            <w:hyperlink r:id="rId5" w:history="1">
              <w:r>
                <w:rPr>
                  <w:rStyle w:val="a3"/>
                  <w:sz w:val="18"/>
                  <w:szCs w:val="18"/>
                  <w:lang w:eastAsia="en-US"/>
                </w:rPr>
                <w:t>33_</w:t>
              </w:r>
              <w:r>
                <w:rPr>
                  <w:rStyle w:val="a3"/>
                  <w:sz w:val="18"/>
                  <w:szCs w:val="18"/>
                  <w:lang w:val="en-US" w:eastAsia="en-US"/>
                </w:rPr>
                <w:t>chelny</w:t>
              </w:r>
              <w:r>
                <w:rPr>
                  <w:rStyle w:val="a3"/>
                  <w:sz w:val="18"/>
                  <w:szCs w:val="18"/>
                  <w:lang w:eastAsia="en-US"/>
                </w:rPr>
                <w:t>@</w:t>
              </w:r>
              <w:r>
                <w:rPr>
                  <w:rStyle w:val="a3"/>
                  <w:sz w:val="18"/>
                  <w:szCs w:val="18"/>
                  <w:lang w:val="en-US" w:eastAsia="en-US"/>
                </w:rPr>
                <w:t>mail</w:t>
              </w:r>
              <w:r>
                <w:rPr>
                  <w:rStyle w:val="a3"/>
                  <w:sz w:val="18"/>
                  <w:szCs w:val="18"/>
                  <w:lang w:eastAsia="en-US"/>
                </w:rPr>
                <w:t>.</w:t>
              </w:r>
              <w:r>
                <w:rPr>
                  <w:rStyle w:val="a3"/>
                  <w:sz w:val="18"/>
                  <w:szCs w:val="18"/>
                  <w:lang w:val="en-US" w:eastAsia="en-US"/>
                </w:rPr>
                <w:t>ru</w:t>
              </w:r>
            </w:hyperlink>
          </w:p>
        </w:tc>
      </w:tr>
    </w:tbl>
    <w:p w:rsidR="008C357B" w:rsidRDefault="008C357B" w:rsidP="008C357B">
      <w:pPr>
        <w:jc w:val="center"/>
      </w:pPr>
      <w:r>
        <w:t>ПРИКАЗ</w:t>
      </w:r>
    </w:p>
    <w:p w:rsidR="008C357B" w:rsidRDefault="008C357B" w:rsidP="008C357B"/>
    <w:p w:rsidR="008C357B" w:rsidRDefault="008C357B" w:rsidP="008C357B">
      <w:r>
        <w:t xml:space="preserve">       № 379                                                                                                         от  10.10.2014г.</w:t>
      </w:r>
    </w:p>
    <w:p w:rsidR="008C357B" w:rsidRDefault="008C357B" w:rsidP="008C357B"/>
    <w:p w:rsidR="008C357B" w:rsidRDefault="008C357B" w:rsidP="008C357B">
      <w:pPr>
        <w:rPr>
          <w:b/>
          <w:sz w:val="26"/>
          <w:szCs w:val="26"/>
        </w:rPr>
      </w:pPr>
    </w:p>
    <w:p w:rsidR="008C357B" w:rsidRDefault="008C357B" w:rsidP="008C357B">
      <w:pPr>
        <w:rPr>
          <w:b/>
          <w:i/>
        </w:rPr>
      </w:pPr>
      <w:r>
        <w:rPr>
          <w:b/>
          <w:i/>
        </w:rPr>
        <w:t xml:space="preserve">О запрете сбора денежных средств </w:t>
      </w:r>
    </w:p>
    <w:p w:rsidR="008C357B" w:rsidRDefault="008C357B" w:rsidP="008C357B">
      <w:pPr>
        <w:rPr>
          <w:b/>
          <w:i/>
        </w:rPr>
      </w:pPr>
      <w:r>
        <w:rPr>
          <w:b/>
          <w:i/>
        </w:rPr>
        <w:t>и привлечения материальных ресурсов</w:t>
      </w:r>
    </w:p>
    <w:p w:rsidR="008C357B" w:rsidRDefault="008C357B" w:rsidP="008C357B"/>
    <w:p w:rsidR="008C357B" w:rsidRDefault="008C357B" w:rsidP="008C357B"/>
    <w:p w:rsidR="008C357B" w:rsidRDefault="008C357B" w:rsidP="008C357B">
      <w:pPr>
        <w:ind w:firstLine="540"/>
        <w:jc w:val="both"/>
      </w:pPr>
      <w:r>
        <w:t xml:space="preserve">На основании писем МОиН РТ от 12.09.2014г. № 17801/14, от 12.09.2014г. № 17770/14, МОиН РТ от 02.10.2014г. № 18992/14,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 и приказа УОиДМ </w:t>
      </w:r>
      <w:r>
        <w:rPr>
          <w:b/>
        </w:rPr>
        <w:t>от 08.10.14г. № 976</w:t>
      </w:r>
    </w:p>
    <w:p w:rsidR="008C357B" w:rsidRDefault="008C357B" w:rsidP="008C357B">
      <w:pPr>
        <w:ind w:firstLine="540"/>
        <w:jc w:val="both"/>
      </w:pPr>
      <w:r>
        <w:t>ПРИКАЗЫВАЮ:</w:t>
      </w:r>
    </w:p>
    <w:p w:rsidR="008C357B" w:rsidRDefault="008C357B" w:rsidP="008C357B">
      <w:pPr>
        <w:ind w:left="900"/>
        <w:jc w:val="both"/>
      </w:pPr>
    </w:p>
    <w:p w:rsidR="008C357B" w:rsidRDefault="008C357B" w:rsidP="008C357B">
      <w:pPr>
        <w:jc w:val="both"/>
      </w:pPr>
      <w:r>
        <w:t>1. Запретить педагогам сбор денежных средств, материальных ценностей на любые нужды, в том числе на рабочие тетради и др.;</w:t>
      </w:r>
    </w:p>
    <w:p w:rsidR="008C357B" w:rsidRDefault="008C357B" w:rsidP="008C357B">
      <w:pPr>
        <w:jc w:val="both"/>
      </w:pPr>
      <w:r>
        <w:t>- не допускать сборы денежных средств с родителей, обучающихся родительскими комитетами, попечительскими советами, через разные благотворительные фонды. Отв. классные руководители и предметники;</w:t>
      </w:r>
    </w:p>
    <w:p w:rsidR="008C357B" w:rsidRDefault="008C357B" w:rsidP="008C357B">
      <w:pPr>
        <w:jc w:val="both"/>
      </w:pPr>
      <w:r>
        <w:t xml:space="preserve">- во избежание обвинений в адрес школы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школы. Отв. зам.директора по ВР Берсенева Н.М.и классные руководители; </w:t>
      </w:r>
    </w:p>
    <w:p w:rsidR="008C357B" w:rsidRDefault="008C357B" w:rsidP="008C357B">
      <w:pPr>
        <w:jc w:val="both"/>
      </w:pPr>
      <w:r>
        <w:t xml:space="preserve">-довести до сведения родителей, представителей родительских комитетов,  общественности положения настоящего письма до 10 октября 2014г. по роспись, разместить на стендах школы, </w:t>
      </w:r>
    </w:p>
    <w:p w:rsidR="008C357B" w:rsidRDefault="008C357B" w:rsidP="008C357B">
      <w:pPr>
        <w:jc w:val="both"/>
      </w:pPr>
      <w:r>
        <w:t xml:space="preserve">- ознакомить трудовой коллектив с положением  настоящего письма до 10 октября 2014г. по роспись. (Список прилагается). Отв. зам.директора по ВР Берсенева Н.М., </w:t>
      </w:r>
    </w:p>
    <w:p w:rsidR="008C357B" w:rsidRDefault="008C357B" w:rsidP="008C357B">
      <w:pPr>
        <w:tabs>
          <w:tab w:val="left" w:pos="828"/>
        </w:tabs>
      </w:pPr>
      <w:r>
        <w:t>- в случае неисполнения настоящего письма привлечь к административной ответственности должностных лиц школы, допустивших нарушение.</w:t>
      </w:r>
    </w:p>
    <w:p w:rsidR="008C357B" w:rsidRDefault="008C357B" w:rsidP="008C357B">
      <w:r>
        <w:t xml:space="preserve"> 2. Контроль за исполнением данного приказа оставляю за собой.</w:t>
      </w:r>
    </w:p>
    <w:p w:rsidR="008C357B" w:rsidRDefault="008C357B" w:rsidP="008C357B"/>
    <w:p w:rsidR="008C357B" w:rsidRDefault="008C357B" w:rsidP="008C357B"/>
    <w:p w:rsidR="008C357B" w:rsidRDefault="008C357B" w:rsidP="008C357B">
      <w:pPr>
        <w:ind w:left="540"/>
        <w:jc w:val="both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Ф.Н.Зайнуллин</w:t>
      </w:r>
    </w:p>
    <w:p w:rsidR="008C357B" w:rsidRDefault="008C357B" w:rsidP="008C357B">
      <w:pPr>
        <w:ind w:left="540"/>
        <w:jc w:val="both"/>
      </w:pPr>
    </w:p>
    <w:p w:rsidR="008C357B" w:rsidRDefault="008C357B" w:rsidP="008C357B">
      <w:pPr>
        <w:ind w:firstLine="360"/>
        <w:jc w:val="both"/>
      </w:pPr>
    </w:p>
    <w:p w:rsidR="008C357B" w:rsidRDefault="008C357B" w:rsidP="008C357B">
      <w:pPr>
        <w:rPr>
          <w:sz w:val="22"/>
          <w:szCs w:val="22"/>
        </w:rPr>
      </w:pPr>
    </w:p>
    <w:p w:rsidR="008C357B" w:rsidRDefault="008C357B" w:rsidP="008C357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С приказом ознакомлена:</w:t>
      </w:r>
    </w:p>
    <w:p w:rsidR="008C357B" w:rsidRDefault="008C357B" w:rsidP="008C357B">
      <w:pPr>
        <w:pStyle w:val="a4"/>
        <w:numPr>
          <w:ilvl w:val="0"/>
          <w:numId w:val="1"/>
        </w:numPr>
        <w:tabs>
          <w:tab w:val="left" w:pos="780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Берсенева Н.М. _________</w:t>
      </w:r>
    </w:p>
    <w:p w:rsidR="008C357B" w:rsidRDefault="008C357B" w:rsidP="008C357B">
      <w:pPr>
        <w:ind w:left="360"/>
        <w:jc w:val="both"/>
        <w:rPr>
          <w:sz w:val="22"/>
          <w:szCs w:val="22"/>
        </w:rPr>
      </w:pPr>
    </w:p>
    <w:p w:rsidR="008C357B" w:rsidRDefault="008C357B" w:rsidP="008C357B">
      <w:pPr>
        <w:ind w:left="360"/>
        <w:jc w:val="both"/>
        <w:rPr>
          <w:sz w:val="22"/>
          <w:szCs w:val="22"/>
        </w:rPr>
      </w:pPr>
    </w:p>
    <w:p w:rsidR="008C357B" w:rsidRDefault="008C357B" w:rsidP="008C357B"/>
    <w:p w:rsidR="006C5EC1" w:rsidRDefault="006C5EC1">
      <w:bookmarkStart w:id="0" w:name="_GoBack"/>
      <w:bookmarkEnd w:id="0"/>
    </w:p>
    <w:sectPr w:rsidR="006C5EC1" w:rsidSect="00B70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D2734"/>
    <w:multiLevelType w:val="hybridMultilevel"/>
    <w:tmpl w:val="DFAA2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357B"/>
    <w:rsid w:val="0039065D"/>
    <w:rsid w:val="006C5EC1"/>
    <w:rsid w:val="008C357B"/>
    <w:rsid w:val="00B70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C35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3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C35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35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33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Завуч</cp:lastModifiedBy>
  <cp:revision>2</cp:revision>
  <dcterms:created xsi:type="dcterms:W3CDTF">2014-10-23T05:28:00Z</dcterms:created>
  <dcterms:modified xsi:type="dcterms:W3CDTF">2014-10-23T05:28:00Z</dcterms:modified>
</cp:coreProperties>
</file>